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1：</w:t>
      </w: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关于夏季小学期聘请外籍专家授课有关经费报销流程和标准的说明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各有关院系：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夏季小学期即将开始，现将小学期聘请外籍专家有关费用报销流程和标准公布如下：</w:t>
      </w:r>
    </w:p>
    <w:p>
      <w:pPr>
        <w:spacing w:line="360" w:lineRule="auto"/>
        <w:ind w:left="210" w:leftChars="100" w:firstLine="600"/>
        <w:rPr>
          <w:rFonts w:hint="eastAsia"/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>根据外籍专家来校时间不同，各学院夏季学期经费划拨申请可分两个时间段上报，第一次上报时间</w:t>
      </w:r>
      <w:r>
        <w:rPr>
          <w:rFonts w:hint="eastAsia"/>
          <w:sz w:val="28"/>
          <w:szCs w:val="28"/>
          <w:lang w:eastAsia="zh-CN"/>
        </w:rPr>
        <w:t>（提交纸质版申请时间）</w:t>
      </w:r>
      <w:r>
        <w:rPr>
          <w:rFonts w:hint="eastAsia"/>
          <w:color w:val="auto"/>
          <w:sz w:val="28"/>
          <w:szCs w:val="28"/>
        </w:rPr>
        <w:t>是6月2</w:t>
      </w:r>
      <w:r>
        <w:rPr>
          <w:rFonts w:hint="eastAsia"/>
          <w:color w:val="auto"/>
          <w:sz w:val="28"/>
          <w:szCs w:val="28"/>
          <w:lang w:val="en-US" w:eastAsia="zh-CN"/>
        </w:rPr>
        <w:t>4</w:t>
      </w:r>
      <w:r>
        <w:rPr>
          <w:rFonts w:hint="eastAsia"/>
          <w:color w:val="auto"/>
          <w:sz w:val="28"/>
          <w:szCs w:val="28"/>
        </w:rPr>
        <w:t>日---6月30日， 补漏时间是7月15日</w:t>
      </w:r>
      <w:r>
        <w:rPr>
          <w:color w:val="auto"/>
          <w:sz w:val="28"/>
          <w:szCs w:val="28"/>
        </w:rPr>
        <w:t>—</w:t>
      </w:r>
      <w:r>
        <w:rPr>
          <w:rFonts w:hint="eastAsia"/>
          <w:color w:val="auto"/>
          <w:sz w:val="28"/>
          <w:szCs w:val="28"/>
        </w:rPr>
        <w:t>7月17日。聘请一名以上外籍专家的学院，请</w:t>
      </w:r>
      <w:r>
        <w:rPr>
          <w:rFonts w:hint="eastAsia"/>
          <w:color w:val="auto"/>
          <w:sz w:val="28"/>
          <w:szCs w:val="28"/>
          <w:lang w:eastAsia="zh-CN"/>
        </w:rPr>
        <w:t>于</w:t>
      </w:r>
      <w:r>
        <w:rPr>
          <w:rFonts w:hint="eastAsia"/>
          <w:color w:val="auto"/>
          <w:sz w:val="28"/>
          <w:szCs w:val="28"/>
          <w:lang w:val="en-US" w:eastAsia="zh-CN"/>
        </w:rPr>
        <w:t>6月19日之前</w:t>
      </w:r>
      <w:r>
        <w:rPr>
          <w:rFonts w:hint="eastAsia"/>
          <w:color w:val="auto"/>
          <w:sz w:val="28"/>
          <w:szCs w:val="28"/>
        </w:rPr>
        <w:t>将多名外籍专家经费划拨明细填写汇总至一张“夏季小学期聘请外籍专家经费划拨明细单”上，</w:t>
      </w:r>
      <w:r>
        <w:rPr>
          <w:rFonts w:hint="eastAsia"/>
          <w:color w:val="auto"/>
          <w:sz w:val="28"/>
          <w:szCs w:val="28"/>
          <w:lang w:eastAsia="zh-CN"/>
        </w:rPr>
        <w:t>同时，需要给国际学术交流处专家科发送“夏季小学期外籍专家信息统计表”至</w:t>
      </w:r>
      <w:r>
        <w:rPr>
          <w:rFonts w:hint="eastAsia"/>
          <w:color w:val="auto"/>
          <w:sz w:val="28"/>
          <w:szCs w:val="28"/>
          <w:lang w:val="en-US" w:eastAsia="zh-CN"/>
        </w:rPr>
        <w:t>incomingstudents@163.com邮箱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待交流处专家科确认无误后，请</w:t>
      </w:r>
      <w:r>
        <w:rPr>
          <w:rFonts w:hint="eastAsia"/>
          <w:color w:val="auto"/>
          <w:sz w:val="28"/>
          <w:szCs w:val="28"/>
          <w:lang w:eastAsia="zh-CN"/>
        </w:rPr>
        <w:t>各学院</w:t>
      </w:r>
      <w:r>
        <w:rPr>
          <w:rFonts w:hint="eastAsia"/>
          <w:sz w:val="28"/>
          <w:szCs w:val="28"/>
          <w:lang w:eastAsia="zh-CN"/>
        </w:rPr>
        <w:t>打印（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）夏季小学期聘请外籍专家经费划拨</w:t>
      </w:r>
      <w:r>
        <w:rPr>
          <w:rFonts w:hint="eastAsia"/>
          <w:sz w:val="28"/>
          <w:szCs w:val="28"/>
        </w:rPr>
        <w:t>明细单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加盖本院公章，同时准备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外籍专家护照</w:t>
      </w:r>
      <w:r>
        <w:rPr>
          <w:rFonts w:hint="eastAsia"/>
          <w:sz w:val="28"/>
          <w:szCs w:val="28"/>
          <w:lang w:eastAsia="zh-CN"/>
        </w:rPr>
        <w:t>复印件</w:t>
      </w:r>
      <w:r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外籍专家此次来华航班的登机牌复印件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或带有本次来华入境章的签证页复印件亦可），上述</w:t>
      </w:r>
      <w:r>
        <w:rPr>
          <w:rFonts w:hint="eastAsia"/>
          <w:sz w:val="28"/>
          <w:szCs w:val="28"/>
          <w:lang w:eastAsia="zh-CN"/>
        </w:rPr>
        <w:t>三份</w:t>
      </w:r>
      <w:r>
        <w:rPr>
          <w:rFonts w:hint="eastAsia"/>
          <w:sz w:val="28"/>
          <w:szCs w:val="28"/>
        </w:rPr>
        <w:t>文件准备齐全之后，可于规定的上报日期到国际交流处办理经费划拨手续。</w:t>
      </w:r>
    </w:p>
    <w:p>
      <w:pPr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对于超出规定指标申报来校授课的专家，需2人或3人合用一个指标，此种情况只报销1个人机票款。机票款、讲课费、生活补贴和住宿费有关标准或规定如下：</w:t>
      </w:r>
    </w:p>
    <w:p>
      <w:pPr>
        <w:pStyle w:val="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国际旅费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若外籍专家自行购买国际机票，国际交流处将根据不同国家的报销标准，在外籍专家到校后，通过内部转帐将机票款划拨至学院夏季学期专用帐户中。</w:t>
      </w:r>
    </w:p>
    <w:tbl>
      <w:tblPr>
        <w:tblStyle w:val="6"/>
        <w:tblW w:w="5103" w:type="dxa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</w:t>
            </w:r>
          </w:p>
        </w:tc>
        <w:tc>
          <w:tcPr>
            <w:tcW w:w="2835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机票款报销标准（元）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美国</w:t>
            </w:r>
          </w:p>
        </w:tc>
        <w:tc>
          <w:tcPr>
            <w:tcW w:w="2835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加拿大</w:t>
            </w:r>
          </w:p>
        </w:tc>
        <w:tc>
          <w:tcPr>
            <w:tcW w:w="2835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巴西</w:t>
            </w:r>
          </w:p>
        </w:tc>
        <w:tc>
          <w:tcPr>
            <w:tcW w:w="2835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英国</w:t>
            </w:r>
          </w:p>
        </w:tc>
        <w:tc>
          <w:tcPr>
            <w:tcW w:w="2835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/>
                <w:sz w:val="28"/>
                <w:szCs w:val="28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德国</w:t>
            </w:r>
          </w:p>
        </w:tc>
        <w:tc>
          <w:tcPr>
            <w:tcW w:w="2835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/>
                <w:sz w:val="28"/>
                <w:szCs w:val="28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法国</w:t>
            </w:r>
          </w:p>
        </w:tc>
        <w:tc>
          <w:tcPr>
            <w:tcW w:w="2835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/>
                <w:sz w:val="28"/>
                <w:szCs w:val="28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韩国</w:t>
            </w:r>
          </w:p>
        </w:tc>
        <w:tc>
          <w:tcPr>
            <w:tcW w:w="2835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日本</w:t>
            </w:r>
          </w:p>
        </w:tc>
        <w:tc>
          <w:tcPr>
            <w:tcW w:w="2835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香港（台湾）</w:t>
            </w:r>
          </w:p>
        </w:tc>
        <w:tc>
          <w:tcPr>
            <w:tcW w:w="2835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新加坡</w:t>
            </w:r>
          </w:p>
        </w:tc>
        <w:tc>
          <w:tcPr>
            <w:tcW w:w="2835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000</w:t>
            </w:r>
          </w:p>
        </w:tc>
      </w:tr>
    </w:tbl>
    <w:p>
      <w:pPr>
        <w:pStyle w:val="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讲课费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外籍专家到校后，国际交流处将按照以下标准，各学院根据外籍专家在校停留天数和授课课时数，计算出专家应得讲课费，填写至“夏季小学期聘请外籍专家经费划拨明细单”之中，交流处通过内部转帐将讲课费划拨至学院夏季学期专用帐户中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（1）每周课时7课时及以上：教授为</w:t>
      </w:r>
      <w:r>
        <w:rPr>
          <w:rFonts w:hint="eastAsia" w:ascii="宋体" w:hAnsi="宋体"/>
          <w:sz w:val="28"/>
          <w:szCs w:val="28"/>
          <w:lang w:val="en-US" w:eastAsia="zh-CN"/>
        </w:rPr>
        <w:t>300</w:t>
      </w:r>
      <w:r>
        <w:rPr>
          <w:rFonts w:hint="eastAsia" w:ascii="宋体" w:hAnsi="宋体"/>
          <w:sz w:val="28"/>
          <w:szCs w:val="28"/>
        </w:rPr>
        <w:t>0元/周，副教授为2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00元/周。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（2）每周课时6课时及以下：教授为2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00元/周，副教授为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00元/周。</w:t>
      </w:r>
    </w:p>
    <w:p>
      <w:pPr>
        <w:pStyle w:val="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生活补贴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各学院根据外籍专家在南开大学具体停留天数，按照200元/天的标准，算出专家应得生活补贴，填写至“夏季小学期聘请外籍专家经费划拨明细单”之中，交流处会通过内部转帐将生活补贴划拨至学院夏季学期专用帐户中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四、</w:t>
      </w:r>
      <w:r>
        <w:rPr>
          <w:rFonts w:hint="eastAsia"/>
          <w:sz w:val="28"/>
          <w:szCs w:val="28"/>
        </w:rPr>
        <w:t>住宿</w:t>
      </w:r>
    </w:p>
    <w:p>
      <w:pPr>
        <w:ind w:firstLine="560" w:firstLineChars="20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>外籍专家行程确定之后，邀请单位可以致电学校接待中心预定部（23501555）预定房间，专家入住时各学院需垫付押金或填写转账确认单，待外籍专家授课结束，各学院持接待服务中心打印的外籍专家的旅馆住宿记录明细单</w:t>
      </w:r>
      <w:r>
        <w:rPr>
          <w:rFonts w:hint="eastAsia" w:ascii="宋体" w:hAnsi="宋体" w:eastAsia="宋体"/>
          <w:sz w:val="28"/>
          <w:szCs w:val="28"/>
        </w:rPr>
        <w:t>前来国际交流处领取房条，</w:t>
      </w:r>
      <w:r>
        <w:rPr>
          <w:rFonts w:hint="eastAsia"/>
          <w:sz w:val="28"/>
          <w:szCs w:val="28"/>
        </w:rPr>
        <w:t>接待服务中心最后将凭房条与交流处结算房费，各学院垫付押金或转账单届时可以返还。同时，各学院需</w:t>
      </w:r>
      <w:r>
        <w:rPr>
          <w:rFonts w:hint="eastAsia"/>
          <w:sz w:val="28"/>
          <w:szCs w:val="28"/>
          <w:lang w:eastAsia="zh-CN"/>
        </w:rPr>
        <w:t>在线上提交夏季小学期成果总结和上课照片</w:t>
      </w:r>
      <w:r>
        <w:rPr>
          <w:rFonts w:hint="eastAsia"/>
          <w:color w:val="auto"/>
          <w:sz w:val="28"/>
          <w:szCs w:val="28"/>
        </w:rPr>
        <w:t>。7月2</w:t>
      </w:r>
      <w:r>
        <w:rPr>
          <w:rFonts w:hint="eastAsia"/>
          <w:color w:val="auto"/>
          <w:sz w:val="28"/>
          <w:szCs w:val="28"/>
          <w:lang w:val="en-US" w:eastAsia="zh-CN"/>
        </w:rPr>
        <w:t>5</w:t>
      </w:r>
      <w:r>
        <w:rPr>
          <w:rFonts w:hint="eastAsia"/>
          <w:color w:val="auto"/>
          <w:sz w:val="28"/>
          <w:szCs w:val="28"/>
        </w:rPr>
        <w:t>日之前提交“成果</w:t>
      </w:r>
      <w:r>
        <w:rPr>
          <w:rFonts w:hint="eastAsia"/>
          <w:color w:val="auto"/>
          <w:sz w:val="28"/>
          <w:szCs w:val="28"/>
          <w:lang w:eastAsia="zh-CN"/>
        </w:rPr>
        <w:t>总结</w:t>
      </w:r>
      <w:r>
        <w:rPr>
          <w:rFonts w:hint="eastAsia"/>
          <w:color w:val="auto"/>
          <w:sz w:val="28"/>
          <w:szCs w:val="28"/>
        </w:rPr>
        <w:t>”且审核通过的学院，交流处随时报销外籍专家住宿费用，7月2</w:t>
      </w:r>
      <w:r>
        <w:rPr>
          <w:rFonts w:hint="eastAsia"/>
          <w:color w:val="auto"/>
          <w:sz w:val="28"/>
          <w:szCs w:val="28"/>
          <w:lang w:val="en-US" w:eastAsia="zh-CN"/>
        </w:rPr>
        <w:t>5</w:t>
      </w:r>
      <w:r>
        <w:rPr>
          <w:rFonts w:hint="eastAsia"/>
          <w:color w:val="auto"/>
          <w:sz w:val="28"/>
          <w:szCs w:val="28"/>
        </w:rPr>
        <w:t>日至8月1</w:t>
      </w:r>
      <w:r>
        <w:rPr>
          <w:rFonts w:hint="eastAsia"/>
          <w:color w:val="auto"/>
          <w:sz w:val="28"/>
          <w:szCs w:val="28"/>
          <w:lang w:val="en-US" w:eastAsia="zh-CN"/>
        </w:rPr>
        <w:t>0</w:t>
      </w:r>
      <w:r>
        <w:rPr>
          <w:rFonts w:hint="eastAsia"/>
          <w:color w:val="auto"/>
          <w:sz w:val="28"/>
          <w:szCs w:val="28"/>
        </w:rPr>
        <w:t>日之间提交“成果</w:t>
      </w:r>
      <w:r>
        <w:rPr>
          <w:rFonts w:hint="eastAsia"/>
          <w:color w:val="auto"/>
          <w:sz w:val="28"/>
          <w:szCs w:val="28"/>
          <w:lang w:eastAsia="zh-CN"/>
        </w:rPr>
        <w:t>总结</w:t>
      </w:r>
      <w:r>
        <w:rPr>
          <w:rFonts w:hint="eastAsia"/>
          <w:color w:val="auto"/>
          <w:sz w:val="28"/>
          <w:szCs w:val="28"/>
        </w:rPr>
        <w:t>”的学院，可以在9月1</w:t>
      </w:r>
      <w:r>
        <w:rPr>
          <w:rFonts w:hint="eastAsia"/>
          <w:color w:val="auto"/>
          <w:sz w:val="28"/>
          <w:szCs w:val="28"/>
          <w:lang w:val="en-US" w:eastAsia="zh-CN"/>
        </w:rPr>
        <w:t>3</w:t>
      </w:r>
      <w:r>
        <w:rPr>
          <w:rFonts w:hint="eastAsia"/>
          <w:color w:val="auto"/>
          <w:sz w:val="28"/>
          <w:szCs w:val="28"/>
        </w:rPr>
        <w:t>日开学后来交流处办理住宿费用报销手续。8月1</w:t>
      </w:r>
      <w:r>
        <w:rPr>
          <w:rFonts w:hint="eastAsia"/>
          <w:color w:val="auto"/>
          <w:sz w:val="28"/>
          <w:szCs w:val="28"/>
          <w:lang w:val="en-US" w:eastAsia="zh-CN"/>
        </w:rPr>
        <w:t>0</w:t>
      </w:r>
      <w:r>
        <w:rPr>
          <w:rFonts w:hint="eastAsia"/>
          <w:color w:val="auto"/>
          <w:sz w:val="28"/>
          <w:szCs w:val="28"/>
        </w:rPr>
        <w:t>日前没有提交“成果报告”的学院视为放弃有关费用的报销。</w:t>
      </w:r>
    </w:p>
    <w:p>
      <w:pPr>
        <w:numPr>
          <w:ilvl w:val="0"/>
          <w:numId w:val="2"/>
        </w:numPr>
        <w:jc w:val="left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往返接送费用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天津市内往返接送（天津机场、火车站等）上限为300元往返；北京机场或北京市内往返接送上限为1200元往返。</w:t>
      </w:r>
    </w:p>
    <w:p>
      <w:pPr>
        <w:numPr>
          <w:ilvl w:val="0"/>
          <w:numId w:val="2"/>
        </w:numPr>
        <w:jc w:val="left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保险费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lang w:val="en-US" w:eastAsia="zh-CN" w:bidi="ar-SA"/>
        </w:rPr>
        <w:t xml:space="preserve">    </w:t>
      </w:r>
      <w:r>
        <w:rPr>
          <w:rFonts w:hint="eastAsia"/>
          <w:color w:val="auto"/>
          <w:sz w:val="28"/>
          <w:szCs w:val="28"/>
          <w:lang w:val="en-US" w:eastAsia="zh-CN"/>
        </w:rPr>
        <w:t>300元/人，用于补贴外籍专家在本国购买有关保险。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上述报销流程若有疑问可联系国际交流处专家科，请各学院根据外籍专家停留和讲课情况据实填写</w:t>
      </w:r>
      <w:r>
        <w:rPr>
          <w:rFonts w:hint="eastAsia"/>
          <w:sz w:val="28"/>
          <w:szCs w:val="28"/>
          <w:lang w:eastAsia="zh-CN"/>
        </w:rPr>
        <w:t>夏季小学期聘请外籍专家经费划拨</w:t>
      </w:r>
      <w:r>
        <w:rPr>
          <w:rFonts w:hint="eastAsia"/>
          <w:sz w:val="28"/>
          <w:szCs w:val="28"/>
        </w:rPr>
        <w:t>明细单，一经发现填报情况与实际情况严重不符，将影响所在学院下一年度获得资助。</w:t>
      </w:r>
    </w:p>
    <w:p>
      <w:pPr>
        <w:ind w:firstLine="540"/>
        <w:jc w:val="left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联系人：左晶  </w:t>
      </w:r>
      <w:r>
        <w:rPr>
          <w:rFonts w:hint="eastAsia"/>
          <w:sz w:val="28"/>
          <w:szCs w:val="28"/>
          <w:lang w:eastAsia="zh-CN"/>
        </w:rPr>
        <w:t>关燕</w:t>
      </w:r>
    </w:p>
    <w:p>
      <w:pPr>
        <w:ind w:firstLine="54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电话：2350 8312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sectPr>
      <w:pgSz w:w="11906" w:h="16838"/>
      <w:pgMar w:top="1418" w:right="1588" w:bottom="1418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368393">
    <w:nsid w:val="56CE6B09"/>
    <w:multiLevelType w:val="singleLevel"/>
    <w:tmpl w:val="56CE6B09"/>
    <w:lvl w:ilvl="0" w:tentative="1">
      <w:start w:val="5"/>
      <w:numFmt w:val="chineseCounting"/>
      <w:suff w:val="nothing"/>
      <w:lvlText w:val="%1、"/>
      <w:lvlJc w:val="left"/>
    </w:lvl>
  </w:abstractNum>
  <w:abstractNum w:abstractNumId="2069572521">
    <w:nsid w:val="7B5B2BA9"/>
    <w:multiLevelType w:val="multilevel"/>
    <w:tmpl w:val="7B5B2BA9"/>
    <w:lvl w:ilvl="0" w:tentative="1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69572521"/>
  </w:num>
  <w:num w:numId="2">
    <w:abstractNumId w:val="145636839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9B52A53"/>
    <w:rsid w:val="68CA3D76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230</Words>
  <Characters>1311</Characters>
  <Lines>10</Lines>
  <Paragraphs>3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2015-03-23T01:01:00Z</dcterms:created>
  <dc:creator>User</dc:creator>
  <cp:lastModifiedBy>Administrator</cp:lastModifiedBy>
  <cp:lastPrinted>2014-04-29T02:47:00Z</cp:lastPrinted>
  <dcterms:modified xsi:type="dcterms:W3CDTF">2016-03-03T02:34:10Z</dcterms:modified>
  <dc:title>关于夏季小学期聘请外籍专家授课有关经费报销流程和标准的说明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